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54" w:rsidRDefault="00D46554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46554" w:rsidRDefault="00D46554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6554" w:rsidRDefault="00D46554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  <w:r w:rsidRPr="004E6D1C">
        <w:rPr>
          <w:b w:val="0"/>
          <w:szCs w:val="24"/>
        </w:rPr>
        <w:t xml:space="preserve">                                              </w:t>
      </w:r>
    </w:p>
    <w:p w:rsidR="004E6D1C" w:rsidRPr="004E6D1C" w:rsidRDefault="004E6D1C" w:rsidP="004E6D1C">
      <w:pPr>
        <w:pStyle w:val="21"/>
        <w:rPr>
          <w:szCs w:val="24"/>
        </w:rPr>
      </w:pPr>
      <w:r w:rsidRPr="004E6D1C">
        <w:rPr>
          <w:szCs w:val="24"/>
        </w:rPr>
        <w:t>ПОСТАНОВЛЕНИЕ</w:t>
      </w: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DD67C6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2017 года</w:t>
      </w:r>
      <w:r w:rsidR="007A0E1F">
        <w:rPr>
          <w:b w:val="0"/>
          <w:szCs w:val="24"/>
        </w:rPr>
        <w:t xml:space="preserve">                 №  </w:t>
      </w:r>
      <w:r w:rsidR="00D46554">
        <w:rPr>
          <w:b w:val="0"/>
          <w:szCs w:val="24"/>
        </w:rPr>
        <w:t xml:space="preserve"> </w:t>
      </w:r>
    </w:p>
    <w:p w:rsidR="004E6D1C" w:rsidRPr="004E6D1C" w:rsidRDefault="007A0E1F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с. </w:t>
      </w:r>
      <w:proofErr w:type="spellStart"/>
      <w:r>
        <w:rPr>
          <w:b w:val="0"/>
          <w:szCs w:val="24"/>
        </w:rPr>
        <w:t>Межборное</w:t>
      </w:r>
      <w:proofErr w:type="spellEnd"/>
    </w:p>
    <w:p w:rsidR="004E6D1C" w:rsidRPr="004E6D1C" w:rsidRDefault="004E6D1C" w:rsidP="004E6D1C">
      <w:pPr>
        <w:tabs>
          <w:tab w:val="left" w:pos="5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a4"/>
        <w:spacing w:after="0"/>
        <w:rPr>
          <w:b/>
        </w:rPr>
      </w:pPr>
      <w:r w:rsidRPr="004E6D1C">
        <w:rPr>
          <w:b/>
        </w:rPr>
        <w:t xml:space="preserve">О создании     комиссии      </w:t>
      </w:r>
      <w:proofErr w:type="gramStart"/>
      <w:r w:rsidRPr="004E6D1C">
        <w:rPr>
          <w:b/>
        </w:rPr>
        <w:t>по</w:t>
      </w:r>
      <w:proofErr w:type="gramEnd"/>
      <w:r w:rsidRPr="004E6D1C">
        <w:rPr>
          <w:b/>
        </w:rPr>
        <w:t xml:space="preserve">      </w:t>
      </w:r>
    </w:p>
    <w:p w:rsidR="004E6D1C" w:rsidRPr="004E6D1C" w:rsidRDefault="004E6D1C" w:rsidP="004E6D1C">
      <w:pPr>
        <w:pStyle w:val="a4"/>
        <w:spacing w:after="0"/>
        <w:rPr>
          <w:b/>
        </w:rPr>
      </w:pPr>
      <w:r w:rsidRPr="004E6D1C">
        <w:rPr>
          <w:b/>
        </w:rPr>
        <w:t xml:space="preserve">профилактике  правонарушений </w:t>
      </w:r>
    </w:p>
    <w:p w:rsidR="004E6D1C" w:rsidRPr="004E6D1C" w:rsidRDefault="007A0E1F" w:rsidP="004E6D1C">
      <w:pPr>
        <w:pStyle w:val="a4"/>
        <w:spacing w:after="0"/>
        <w:rPr>
          <w:b/>
          <w:lang w:eastAsia="ar-SA"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Межборного</w:t>
      </w:r>
      <w:proofErr w:type="spellEnd"/>
      <w:r>
        <w:rPr>
          <w:b/>
          <w:lang w:eastAsia="ar-SA"/>
        </w:rPr>
        <w:t xml:space="preserve"> </w:t>
      </w:r>
      <w:r w:rsidR="004E6D1C" w:rsidRPr="004E6D1C">
        <w:rPr>
          <w:b/>
        </w:rPr>
        <w:t>сельсовета</w:t>
      </w:r>
    </w:p>
    <w:p w:rsidR="004E6D1C" w:rsidRPr="004E6D1C" w:rsidRDefault="004E6D1C" w:rsidP="004F6C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6D1C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4E6D1C" w:rsidRPr="004F6C27" w:rsidRDefault="004E6D1C" w:rsidP="004F6C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C2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 В целях создания единой системы социальной профилактики правонарушений, повышения эффективности работы в этой сфере, вовлечения в предупреждение правонарушений всех  организаций, находя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щихся на территории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F6C2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4E6D1C" w:rsidRPr="004F6C27" w:rsidRDefault="003D4CD1" w:rsidP="004F6C2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 </w:t>
      </w:r>
      <w:proofErr w:type="spellStart"/>
      <w:r w:rsidRPr="004F6C27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E6D1C" w:rsidRPr="004F6C27" w:rsidRDefault="004E6D1C" w:rsidP="004F6C27">
      <w:pPr>
        <w:pStyle w:val="a5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eastAsia="ar-SA"/>
        </w:rPr>
      </w:pPr>
      <w:r w:rsidRPr="004F6C2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постановляет: </w:t>
      </w:r>
    </w:p>
    <w:p w:rsidR="004E6D1C" w:rsidRPr="004F6C27" w:rsidRDefault="004F6C27" w:rsidP="004F6C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E6D1C" w:rsidRPr="004F6C27">
        <w:rPr>
          <w:rFonts w:ascii="Times New Roman" w:hAnsi="Times New Roman" w:cs="Times New Roman"/>
          <w:sz w:val="24"/>
          <w:szCs w:val="24"/>
        </w:rPr>
        <w:t xml:space="preserve">Утвердить  </w:t>
      </w:r>
      <w:hyperlink r:id="rId6" w:history="1">
        <w:r w:rsidR="004E6D1C" w:rsidRPr="004F6C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4E6D1C" w:rsidRPr="004F6C27">
        <w:rPr>
          <w:rFonts w:ascii="Times New Roman" w:hAnsi="Times New Roman" w:cs="Times New Roman"/>
          <w:sz w:val="24"/>
          <w:szCs w:val="24"/>
        </w:rPr>
        <w:t xml:space="preserve"> о  комиссии  по  профилактике правонару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1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 постановлению. 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E6D1C" w:rsidRPr="004F6C27">
        <w:rPr>
          <w:rFonts w:ascii="Times New Roman" w:hAnsi="Times New Roman" w:cs="Times New Roman"/>
          <w:sz w:val="24"/>
          <w:szCs w:val="24"/>
        </w:rPr>
        <w:t>Утвердить состав  комиссии по профилактике правонару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шений на территории 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 2 к настоящему постановлению.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официального обнародования в помещениях Администрации </w:t>
      </w:r>
      <w:proofErr w:type="spellStart"/>
      <w:r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F6C27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доме культуры.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4F6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C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E6D1C" w:rsidRPr="004E6D1C" w:rsidRDefault="004E6D1C" w:rsidP="004E6D1C">
      <w:pPr>
        <w:pStyle w:val="a4"/>
        <w:spacing w:after="0"/>
        <w:ind w:firstLine="142"/>
        <w:jc w:val="both"/>
        <w:rPr>
          <w:color w:val="000000"/>
        </w:rPr>
      </w:pPr>
    </w:p>
    <w:p w:rsidR="004E6D1C" w:rsidRPr="004E6D1C" w:rsidRDefault="004E6D1C" w:rsidP="004E6D1C">
      <w:pPr>
        <w:pStyle w:val="a4"/>
        <w:spacing w:after="0"/>
        <w:rPr>
          <w:color w:val="000000"/>
        </w:rPr>
      </w:pPr>
    </w:p>
    <w:p w:rsidR="00E422B2" w:rsidRPr="00EE4B39" w:rsidRDefault="003D4CD1" w:rsidP="00EE4B39">
      <w:pPr>
        <w:pStyle w:val="a4"/>
        <w:spacing w:after="0"/>
        <w:rPr>
          <w:color w:val="000000"/>
        </w:rPr>
      </w:pPr>
      <w:r>
        <w:t xml:space="preserve">Глава </w:t>
      </w:r>
      <w:proofErr w:type="spellStart"/>
      <w:r>
        <w:t>Межборного</w:t>
      </w:r>
      <w:proofErr w:type="spellEnd"/>
      <w:r w:rsidR="004E6D1C" w:rsidRPr="004E6D1C">
        <w:t xml:space="preserve"> сельсовета                                                         </w:t>
      </w:r>
      <w:r>
        <w:t xml:space="preserve">                      З.А. Ильина </w:t>
      </w:r>
      <w:r w:rsidR="00E422B2">
        <w:t xml:space="preserve">                                                          </w:t>
      </w: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57253D" w:rsidTr="00A842C9">
        <w:trPr>
          <w:trHeight w:val="18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842C9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к постановлению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422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422B2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E422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253D" w:rsidRPr="004F6C27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65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42C9">
              <w:rPr>
                <w:rFonts w:ascii="Times New Roman" w:hAnsi="Times New Roman" w:cs="Times New Roman"/>
                <w:sz w:val="24"/>
                <w:szCs w:val="24"/>
              </w:rPr>
              <w:t xml:space="preserve">.2017 г. «О создании </w:t>
            </w: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7253D" w:rsidRPr="004F6C27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по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офилактике   правонарушений                                               </w:t>
            </w: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4F6C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57253D" w:rsidRDefault="0057253D" w:rsidP="005725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D1C" w:rsidRPr="004F6C27" w:rsidRDefault="004E6D1C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ind w:firstLine="720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E6D1C" w:rsidRPr="004E6D1C" w:rsidRDefault="004E6D1C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ПОЛОЖЕНИЕ</w:t>
      </w:r>
    </w:p>
    <w:p w:rsidR="004E6D1C" w:rsidRPr="004E6D1C" w:rsidRDefault="004E6D1C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о комиссии по профилактике правонарушений</w:t>
      </w:r>
    </w:p>
    <w:p w:rsidR="004E6D1C" w:rsidRPr="004E6D1C" w:rsidRDefault="004F6C27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1C" w:rsidRPr="004E6D1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E6D1C" w:rsidRPr="004E6D1C" w:rsidRDefault="004E6D1C" w:rsidP="004E6D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D1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Комиссия по профилактике правонару</w:t>
      </w:r>
      <w:r w:rsid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(далее - комиссия) является совещательным коллегиальным органом и создается в целях  безопасности граждан, снижению уровня преступности, взаимодействия деятельности органов профилактики правонарушений, предупреждения и пресечения пьянства, наркомании, безнадзорности и преступности несовершеннолетних, незаконной миграции, социальной реабилитации лиц, освободившихся из мест лишения свободы, обеспечения безопасности дорожного движения.</w:t>
      </w:r>
      <w:proofErr w:type="gramEnd"/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Курганской области, муниципальными правовыми актами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EE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E4B39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4E6D1C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3. Комиссия взаимодействует в своей работе со следующими комиссиями: комиссией по делам несовершеннолетних и защите их прав при Администрации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комиссией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комиссией по обеспечению  безопасности дорожного движения при Администрации 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общественными организациями.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D1C">
        <w:rPr>
          <w:rFonts w:ascii="Times New Roman" w:hAnsi="Times New Roman" w:cs="Times New Roman"/>
          <w:sz w:val="24"/>
          <w:szCs w:val="24"/>
        </w:rPr>
        <w:t>. Основные задачи, функции и права комиссии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5. Основными задачами комиссии являются осуществлению мониторинга и определению комплекса мероприятий по организации и повышению результативности профилактической работы.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6. Для выполнения возложенных на нее задач комиссия осуществляет следующие функции: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1) определяет приоритетные направления, цели и задачи профилактики правонарушений с учетом складывающейся криминальной обста</w:t>
      </w:r>
      <w:r w:rsidR="004F6C27">
        <w:rPr>
          <w:rFonts w:ascii="Times New Roman" w:hAnsi="Times New Roman" w:cs="Times New Roman"/>
          <w:sz w:val="24"/>
          <w:szCs w:val="24"/>
        </w:rPr>
        <w:t xml:space="preserve">новки на территории 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</w:t>
      </w:r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2) осуществляет по согласованию содействие в работе территориальных органов федеральных органов исполнительной власти Курганской области, органов государственной власти Курганской области, органов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органов и учреждений системы  профилактики правонарушений в сфере профилактики правонарушений;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lastRenderedPageBreak/>
        <w:t>3) проводит комплексный анализ эффективности работы по профилактике правонару</w:t>
      </w:r>
      <w:r w:rsid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с последующей выработкой необходимых рекомендаций по совершенствованию профилактической деятельности, устранению недостатков в ее организации;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4) взаимодействует в установленном порядке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организациями при разработке и реализации муниципальных профилактических программ;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5) представляет территориальным органам федеральных органов исполнительной власти Курганской области, органам государственной власти Курганской области, органам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организациям информацию о состоянии профилактической деятельности, вносит предложения по ее совершенствованию;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6) организует изучение, обобщение и распространение передового опыта организации и методики профилактической работы;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7) инфо</w:t>
      </w:r>
      <w:r w:rsidR="004F6C27">
        <w:rPr>
          <w:rFonts w:ascii="Times New Roman" w:hAnsi="Times New Roman" w:cs="Times New Roman"/>
          <w:sz w:val="24"/>
          <w:szCs w:val="24"/>
        </w:rPr>
        <w:t xml:space="preserve">рмирует население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о принимаемых мерах по профилактике правонарушений через </w:t>
      </w:r>
      <w:r w:rsidR="004F6C27">
        <w:rPr>
          <w:rFonts w:ascii="Times New Roman" w:hAnsi="Times New Roman" w:cs="Times New Roman"/>
          <w:sz w:val="24"/>
          <w:szCs w:val="24"/>
        </w:rPr>
        <w:t>инфо</w:t>
      </w:r>
      <w:r w:rsidR="00C67DEF">
        <w:rPr>
          <w:rFonts w:ascii="Times New Roman" w:hAnsi="Times New Roman" w:cs="Times New Roman"/>
          <w:sz w:val="24"/>
          <w:szCs w:val="24"/>
        </w:rPr>
        <w:t>рмационный бюллетень «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="00C67DEF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4F6C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</w:t>
      </w:r>
      <w:r w:rsidRPr="004E6D1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67DEF">
        <w:rPr>
          <w:rFonts w:ascii="Times New Roman" w:hAnsi="Times New Roman" w:cs="Times New Roman"/>
          <w:sz w:val="24"/>
          <w:szCs w:val="24"/>
        </w:rPr>
        <w:t>ской Думы.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имеет право: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1) заслушивать в установленном порядке и по согласованию доклады должностных лиц  учреждений, располож</w:t>
      </w:r>
      <w:r w:rsidR="00C67DEF">
        <w:rPr>
          <w:rFonts w:ascii="Times New Roman" w:hAnsi="Times New Roman" w:cs="Times New Roman"/>
          <w:sz w:val="24"/>
          <w:szCs w:val="24"/>
        </w:rPr>
        <w:t xml:space="preserve">енных на территории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по вопросам организации работы по предупреждению правонарушений, устранения причин и условий их совершения;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2) привлекать в установленном порядке и по согласованию для участия в своей работе представителей правоохранительных и иных органов, организаций;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3) осуществлять в установленном порядке подготовку проектов муниципал</w:t>
      </w:r>
      <w:r w:rsidR="00C67DEF">
        <w:rPr>
          <w:rFonts w:ascii="Times New Roman" w:hAnsi="Times New Roman" w:cs="Times New Roman"/>
          <w:sz w:val="24"/>
          <w:szCs w:val="24"/>
        </w:rPr>
        <w:t xml:space="preserve">ьных правовых актов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в сфере профилактики правонарушений;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4) осуществлять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D1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по вопросам профилактики правонарушений.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D1C"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8. Комиссия состоит из председателя,  секретаря и членов комиссии. Все члены комиссии обладают равными правами. 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Численный и персональный состав комиссии определяется постановлением Ад</w:t>
      </w:r>
      <w:r w:rsidR="00E422B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422B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422B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6D1C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E422B2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E6D1C" w:rsidRPr="004E6D1C"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председатель. В случае отсутствия председателя его обязанности исполняет  секретарь.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10. Председателем комисс</w:t>
      </w:r>
      <w:r w:rsidR="00C67DEF">
        <w:rPr>
          <w:rFonts w:ascii="Times New Roman" w:hAnsi="Times New Roman" w:cs="Times New Roman"/>
          <w:sz w:val="24"/>
          <w:szCs w:val="24"/>
        </w:rPr>
        <w:t xml:space="preserve">ии является   Глава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представляет комиссию по вопросам, отнесенным к его компетенции</w:t>
      </w:r>
      <w:r w:rsidR="00E6660F">
        <w:rPr>
          <w:rFonts w:ascii="Times New Roman" w:hAnsi="Times New Roman" w:cs="Times New Roman"/>
          <w:sz w:val="24"/>
          <w:szCs w:val="24"/>
        </w:rPr>
        <w:t>.</w:t>
      </w:r>
      <w:r w:rsidRPr="004E6D1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         12. Комиссия осуществляет свою деятельность на общественных началах в соответствии с ежегодным планом, принимаемым на заседании комиссии в 1 квартале текущего года.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lastRenderedPageBreak/>
        <w:t>13. Основной формой работы комиссии являются заседания комиссии, которые проводятся один раз в квартал.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Внеочередные заседания комиссии могут проводиться по мере необходимости.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половины ее членов.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15. В случае невозможности присутствия члена комиссии на заседании, он заблаговременно извещает об этом председателя комиссии. Лицо, исполняющее его обязанности, после согласования с председателем комиссии может присутствовать на заседании комиссии с правом совещательного голоса.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16. Подготовка материалов на заседания комиссии, ведение протокола заседания комиссии осуществляются секретарем комиссии. К подготовке проектов решения комиссии могут привлекаться в установленном порядке по согласованию представители правоохранительных и иных органов,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4E6D1C">
        <w:rPr>
          <w:rFonts w:ascii="Times New Roman" w:hAnsi="Times New Roman" w:cs="Times New Roman"/>
          <w:sz w:val="24"/>
          <w:szCs w:val="24"/>
        </w:rPr>
        <w:t xml:space="preserve"> к компетенции которых относятся вопросы, включенные в повестку дня заседания комиссии.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17. Решения комиссии носят рекомендательный характер и принимаются открытым голосованием, большинством голосов присутствующих на заседании членов.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18. Решения комиссии подписываются лицом, председательствующим на заседании комиссии и секретарем комиссии. Секретарь комиссии в 5-дневный срок направляет решение комиссии заинтересованным лицам.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19. Организационное и техническое обеспечение деятельности комиссии осущест</w:t>
      </w:r>
      <w:r w:rsidR="00C67DEF"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ED6EA8" w:rsidP="005725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5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57253D" w:rsidTr="0057253D">
        <w:trPr>
          <w:trHeight w:val="155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253D" w:rsidRDefault="0057253D" w:rsidP="00572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6D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к постановлению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253D" w:rsidRPr="0057253D" w:rsidRDefault="00D46554" w:rsidP="00572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. 2017 г. № </w:t>
            </w:r>
            <w:r w:rsidR="0057253D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 </w:t>
            </w:r>
            <w:r w:rsidR="0057253D" w:rsidRPr="004E6D1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57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53D" w:rsidRPr="004E6D1C">
              <w:rPr>
                <w:rFonts w:ascii="Times New Roman" w:hAnsi="Times New Roman" w:cs="Times New Roman"/>
                <w:sz w:val="24"/>
                <w:szCs w:val="24"/>
              </w:rPr>
              <w:t>по   п</w:t>
            </w:r>
            <w:r w:rsidR="0057253D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рофилактике   правонарушений </w:t>
            </w:r>
            <w:r w:rsidR="0057253D" w:rsidRPr="004E6D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725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="0057253D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57253D" w:rsidRPr="004E6D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57253D" w:rsidRDefault="0057253D" w:rsidP="00ED6EA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1C" w:rsidRPr="004E6D1C" w:rsidRDefault="004E6D1C" w:rsidP="00ED6EA8">
      <w:pPr>
        <w:pStyle w:val="11"/>
        <w:jc w:val="right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4E6D1C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4E6D1C">
        <w:rPr>
          <w:rFonts w:ascii="Times New Roman" w:hAnsi="Times New Roman" w:cs="Times New Roman"/>
          <w:bCs/>
          <w:color w:val="000000"/>
        </w:rPr>
        <w:t>Состав</w:t>
      </w: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  <w:r w:rsidRPr="004E6D1C">
        <w:rPr>
          <w:rFonts w:ascii="Times New Roman" w:hAnsi="Times New Roman" w:cs="Times New Roman"/>
          <w:bCs/>
          <w:color w:val="000000"/>
        </w:rPr>
        <w:t xml:space="preserve"> комиссии по профилактике правонарушений </w:t>
      </w:r>
      <w:proofErr w:type="gramStart"/>
      <w:r w:rsidRPr="004E6D1C">
        <w:rPr>
          <w:rFonts w:ascii="Times New Roman" w:hAnsi="Times New Roman" w:cs="Times New Roman"/>
          <w:bCs/>
          <w:color w:val="000000"/>
        </w:rPr>
        <w:t>на</w:t>
      </w:r>
      <w:proofErr w:type="gramEnd"/>
    </w:p>
    <w:p w:rsidR="004E6D1C" w:rsidRPr="004E6D1C" w:rsidRDefault="00C67DEF" w:rsidP="004E6D1C">
      <w:pPr>
        <w:pStyle w:val="11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color w:val="000000"/>
        </w:rPr>
        <w:t>Межборного</w:t>
      </w:r>
      <w:proofErr w:type="spellEnd"/>
      <w:r w:rsidR="004E6D1C" w:rsidRPr="004E6D1C">
        <w:rPr>
          <w:rFonts w:ascii="Times New Roman" w:hAnsi="Times New Roman" w:cs="Times New Roman"/>
          <w:bCs/>
          <w:color w:val="000000"/>
        </w:rPr>
        <w:t xml:space="preserve"> сельсовета</w:t>
      </w: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tbl>
      <w:tblPr>
        <w:tblW w:w="108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6693"/>
      </w:tblGrid>
      <w:tr w:rsidR="009F1560" w:rsidTr="00DD67C6">
        <w:trPr>
          <w:trHeight w:val="360"/>
        </w:trPr>
        <w:tc>
          <w:tcPr>
            <w:tcW w:w="10885" w:type="dxa"/>
            <w:gridSpan w:val="2"/>
            <w:tcBorders>
              <w:bottom w:val="nil"/>
            </w:tcBorders>
          </w:tcPr>
          <w:p w:rsidR="009F1560" w:rsidRDefault="009F1560" w:rsidP="009F1560">
            <w:pPr>
              <w:pStyle w:val="11"/>
              <w:ind w:left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Председатель комиссии</w:t>
            </w:r>
          </w:p>
        </w:tc>
      </w:tr>
      <w:tr w:rsidR="00AF64F1" w:rsidTr="00DD67C6">
        <w:trPr>
          <w:trHeight w:val="360"/>
        </w:trPr>
        <w:tc>
          <w:tcPr>
            <w:tcW w:w="4192" w:type="dxa"/>
            <w:tcBorders>
              <w:top w:val="single" w:sz="4" w:space="0" w:color="auto"/>
            </w:tcBorders>
          </w:tcPr>
          <w:p w:rsidR="00AF64F1" w:rsidRDefault="00AF64F1" w:rsidP="00EE4B39">
            <w:pPr>
              <w:pStyle w:val="11"/>
              <w:ind w:left="-284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Ильина Зинаида Антоновна</w:t>
            </w:r>
          </w:p>
        </w:tc>
        <w:tc>
          <w:tcPr>
            <w:tcW w:w="6693" w:type="dxa"/>
          </w:tcPr>
          <w:p w:rsidR="00AF64F1" w:rsidRDefault="00DD67C6" w:rsidP="00DD67C6">
            <w:pPr>
              <w:pStyle w:val="11"/>
              <w:ind w:left="0" w:firstLine="0"/>
              <w:jc w:val="left"/>
              <w:rPr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Глава </w:t>
            </w:r>
            <w:proofErr w:type="spellStart"/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>Межборного</w:t>
            </w:r>
            <w:proofErr w:type="spellEnd"/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AF64F1" w:rsidRPr="004E6D1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сельсовета</w:t>
            </w:r>
          </w:p>
        </w:tc>
      </w:tr>
      <w:tr w:rsidR="00AF64F1" w:rsidTr="00DD67C6">
        <w:trPr>
          <w:trHeight w:val="273"/>
        </w:trPr>
        <w:tc>
          <w:tcPr>
            <w:tcW w:w="10885" w:type="dxa"/>
            <w:gridSpan w:val="2"/>
          </w:tcPr>
          <w:p w:rsidR="00AF64F1" w:rsidRDefault="00AF64F1" w:rsidP="009F1560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F1560">
              <w:rPr>
                <w:color w:val="000000"/>
              </w:rPr>
              <w:t xml:space="preserve">  Ч</w:t>
            </w:r>
            <w:r>
              <w:rPr>
                <w:color w:val="000000"/>
              </w:rPr>
              <w:t>лены</w:t>
            </w:r>
            <w:r w:rsidR="009F1560">
              <w:rPr>
                <w:color w:val="000000"/>
              </w:rPr>
              <w:t xml:space="preserve"> комиссии</w:t>
            </w:r>
          </w:p>
        </w:tc>
      </w:tr>
      <w:tr w:rsidR="00AF64F1" w:rsidTr="00DD67C6">
        <w:trPr>
          <w:trHeight w:val="540"/>
        </w:trPr>
        <w:tc>
          <w:tcPr>
            <w:tcW w:w="4192" w:type="dxa"/>
          </w:tcPr>
          <w:p w:rsidR="00DD67C6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</w:t>
            </w:r>
            <w:proofErr w:type="spellEnd"/>
            <w:r w:rsidR="009F1560">
              <w:rPr>
                <w:color w:val="000000"/>
              </w:rPr>
              <w:t xml:space="preserve">  </w:t>
            </w:r>
          </w:p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D67C6">
              <w:rPr>
                <w:color w:val="000000"/>
              </w:rPr>
              <w:t>Ми    Мих</w:t>
            </w:r>
            <w:r w:rsidR="009F1560">
              <w:rPr>
                <w:color w:val="000000"/>
              </w:rPr>
              <w:t>а</w:t>
            </w:r>
            <w:r>
              <w:rPr>
                <w:color w:val="000000"/>
              </w:rPr>
              <w:t>йлова Елена Геннадьевна</w:t>
            </w:r>
          </w:p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E6D1C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6693" w:type="dxa"/>
          </w:tcPr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Г</w:t>
            </w:r>
          </w:p>
          <w:p w:rsidR="00AF64F1" w:rsidRDefault="00EC184F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главный специалист Администрации</w:t>
            </w:r>
            <w:r w:rsidR="00AF64F1">
              <w:rPr>
                <w:color w:val="000000"/>
              </w:rPr>
              <w:t xml:space="preserve"> </w:t>
            </w:r>
            <w:proofErr w:type="spellStart"/>
            <w:r w:rsidR="00AF64F1">
              <w:rPr>
                <w:color w:val="000000"/>
              </w:rPr>
              <w:t>Межборного</w:t>
            </w:r>
            <w:proofErr w:type="spellEnd"/>
            <w:r>
              <w:rPr>
                <w:color w:val="000000"/>
              </w:rPr>
              <w:t xml:space="preserve"> сельсовета</w:t>
            </w:r>
            <w:r w:rsidR="00AF64F1" w:rsidRPr="004E6D1C">
              <w:rPr>
                <w:color w:val="000000"/>
              </w:rPr>
              <w:t xml:space="preserve"> 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495"/>
        </w:trPr>
        <w:tc>
          <w:tcPr>
            <w:tcW w:w="4192" w:type="dxa"/>
          </w:tcPr>
          <w:p w:rsidR="00AF64F1" w:rsidRDefault="00AF64F1" w:rsidP="00EE4B39">
            <w:pPr>
              <w:pStyle w:val="a4"/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Ско</w:t>
            </w:r>
            <w:proofErr w:type="spellEnd"/>
            <w:r>
              <w:rPr>
                <w:color w:val="000000"/>
              </w:rPr>
              <w:t xml:space="preserve">    Скоков Андрей Сергеевич</w:t>
            </w:r>
          </w:p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</w:p>
        </w:tc>
        <w:tc>
          <w:tcPr>
            <w:tcW w:w="6693" w:type="dxa"/>
          </w:tcPr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 w:rsidRPr="004E6D1C">
              <w:rPr>
                <w:color w:val="000000"/>
              </w:rPr>
              <w:t>О</w:t>
            </w:r>
            <w:r w:rsidR="009F1560">
              <w:rPr>
                <w:color w:val="000000"/>
              </w:rPr>
              <w:t>пе</w:t>
            </w:r>
            <w:proofErr w:type="spellEnd"/>
            <w:r w:rsidR="009F1560">
              <w:rPr>
                <w:color w:val="000000"/>
              </w:rPr>
              <w:t xml:space="preserve">    </w:t>
            </w:r>
            <w:proofErr w:type="gramStart"/>
            <w:r w:rsidR="009F1560">
              <w:rPr>
                <w:color w:val="000000"/>
              </w:rPr>
              <w:t>опер</w:t>
            </w:r>
            <w:r w:rsidRPr="004E6D1C">
              <w:rPr>
                <w:color w:val="000000"/>
              </w:rPr>
              <w:t>уполномоченный</w:t>
            </w:r>
            <w:proofErr w:type="gramEnd"/>
            <w:r w:rsidRPr="004E6D1C">
              <w:rPr>
                <w:color w:val="000000"/>
              </w:rPr>
              <w:t xml:space="preserve">     МО МВД   России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«</w:t>
            </w:r>
            <w:proofErr w:type="spellStart"/>
            <w:proofErr w:type="gramStart"/>
            <w:r w:rsidRPr="004E6D1C">
              <w:rPr>
                <w:color w:val="000000"/>
              </w:rPr>
              <w:t>Пр</w:t>
            </w:r>
            <w:proofErr w:type="spellEnd"/>
            <w:proofErr w:type="gramEnd"/>
            <w:r w:rsidR="009F156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</w:t>
            </w:r>
            <w:r w:rsidRPr="004E6D1C">
              <w:rPr>
                <w:color w:val="000000"/>
              </w:rPr>
              <w:t>итобольный</w:t>
            </w:r>
            <w:proofErr w:type="spellEnd"/>
            <w:r w:rsidRPr="004E6D1C">
              <w:rPr>
                <w:color w:val="000000"/>
              </w:rPr>
              <w:t xml:space="preserve">»  (по согласованию) 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570"/>
        </w:trPr>
        <w:tc>
          <w:tcPr>
            <w:tcW w:w="4192" w:type="dxa"/>
          </w:tcPr>
          <w:p w:rsidR="00AF64F1" w:rsidRDefault="009F1560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</w:p>
          <w:p w:rsidR="00AF64F1" w:rsidRDefault="009F1560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Ко    </w:t>
            </w:r>
            <w:proofErr w:type="spellStart"/>
            <w:r>
              <w:rPr>
                <w:color w:val="000000"/>
              </w:rPr>
              <w:t>Кор</w:t>
            </w:r>
            <w:r w:rsidR="00AF64F1">
              <w:rPr>
                <w:color w:val="000000"/>
              </w:rPr>
              <w:t>нильцева</w:t>
            </w:r>
            <w:proofErr w:type="spellEnd"/>
            <w:r w:rsidR="00AF64F1">
              <w:rPr>
                <w:color w:val="000000"/>
              </w:rPr>
              <w:t xml:space="preserve"> Жанна Михайловна</w:t>
            </w:r>
          </w:p>
        </w:tc>
        <w:tc>
          <w:tcPr>
            <w:tcW w:w="6693" w:type="dxa"/>
          </w:tcPr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="009F1560">
              <w:rPr>
                <w:color w:val="000000"/>
              </w:rPr>
              <w:t>ир</w:t>
            </w:r>
            <w:proofErr w:type="spellEnd"/>
            <w:r w:rsidR="009F156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color w:val="000000"/>
              </w:rPr>
              <w:t>Межборной</w:t>
            </w:r>
            <w:proofErr w:type="spellEnd"/>
            <w:r>
              <w:rPr>
                <w:color w:val="000000"/>
              </w:rPr>
              <w:t xml:space="preserve"> ООШ</w:t>
            </w:r>
            <w:r w:rsidRPr="004E6D1C">
              <w:rPr>
                <w:color w:val="000000"/>
              </w:rPr>
              <w:t xml:space="preserve"> (по согласованию)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570"/>
        </w:trPr>
        <w:tc>
          <w:tcPr>
            <w:tcW w:w="4192" w:type="dxa"/>
          </w:tcPr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 xml:space="preserve">    Литвина Надежда Ивановна</w:t>
            </w:r>
          </w:p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3" w:type="dxa"/>
          </w:tcPr>
          <w:p w:rsidR="00AF64F1" w:rsidRPr="004E6D1C" w:rsidRDefault="00AF64F1" w:rsidP="009F1560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Межборного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ФАПом</w:t>
            </w:r>
            <w:proofErr w:type="spellEnd"/>
            <w:r>
              <w:rPr>
                <w:color w:val="000000"/>
              </w:rPr>
              <w:t xml:space="preserve">  </w:t>
            </w:r>
            <w:r w:rsidRPr="004E6D1C">
              <w:rPr>
                <w:color w:val="000000"/>
              </w:rPr>
              <w:t xml:space="preserve">(по согласованию)  </w:t>
            </w:r>
          </w:p>
        </w:tc>
      </w:tr>
      <w:tr w:rsidR="00AF64F1" w:rsidTr="00DD67C6">
        <w:trPr>
          <w:trHeight w:val="480"/>
        </w:trPr>
        <w:tc>
          <w:tcPr>
            <w:tcW w:w="4192" w:type="dxa"/>
          </w:tcPr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Камынина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6693" w:type="dxa"/>
          </w:tcPr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 </w:t>
            </w:r>
            <w:r w:rsidR="009F1560">
              <w:rPr>
                <w:color w:val="000000"/>
              </w:rPr>
              <w:t xml:space="preserve">     директор «</w:t>
            </w:r>
            <w:proofErr w:type="spellStart"/>
            <w:r w:rsidR="009F1560">
              <w:rPr>
                <w:color w:val="000000"/>
              </w:rPr>
              <w:t>Межборное</w:t>
            </w:r>
            <w:proofErr w:type="spellEnd"/>
            <w:r w:rsidR="009F1560">
              <w:rPr>
                <w:color w:val="000000"/>
              </w:rPr>
              <w:t xml:space="preserve"> КДО»</w:t>
            </w:r>
            <w:r>
              <w:rPr>
                <w:color w:val="000000"/>
              </w:rPr>
              <w:t xml:space="preserve"> </w:t>
            </w:r>
            <w:r w:rsidR="00EC184F">
              <w:rPr>
                <w:color w:val="000000"/>
              </w:rPr>
              <w:t xml:space="preserve"> (по согласованию)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</w:t>
            </w:r>
            <w:proofErr w:type="spellEnd"/>
          </w:p>
        </w:tc>
      </w:tr>
    </w:tbl>
    <w:p w:rsidR="004E6D1C" w:rsidRPr="004E6D1C" w:rsidRDefault="00E6660F" w:rsidP="00E6660F">
      <w:pPr>
        <w:pStyle w:val="a4"/>
        <w:tabs>
          <w:tab w:val="left" w:pos="3969"/>
        </w:tabs>
        <w:snapToGrid w:val="0"/>
        <w:spacing w:after="0"/>
        <w:ind w:left="-567"/>
        <w:rPr>
          <w:color w:val="000000"/>
        </w:rPr>
      </w:pPr>
      <w:r>
        <w:rPr>
          <w:color w:val="000000"/>
        </w:rPr>
        <w:t xml:space="preserve">        </w:t>
      </w:r>
      <w:r w:rsidR="00D10FF5">
        <w:rPr>
          <w:color w:val="000000"/>
        </w:rPr>
        <w:t xml:space="preserve">     </w:t>
      </w:r>
      <w:r>
        <w:rPr>
          <w:color w:val="000000"/>
        </w:rPr>
        <w:t xml:space="preserve">                  </w:t>
      </w:r>
    </w:p>
    <w:p w:rsidR="004E6D1C" w:rsidRPr="004E6D1C" w:rsidRDefault="004E6D1C" w:rsidP="004E6D1C">
      <w:pPr>
        <w:pStyle w:val="a4"/>
        <w:snapToGrid w:val="0"/>
        <w:spacing w:after="0"/>
        <w:ind w:left="-567"/>
        <w:jc w:val="both"/>
        <w:rPr>
          <w:color w:val="000000"/>
        </w:rPr>
      </w:pPr>
      <w:r w:rsidRPr="004E6D1C">
        <w:rPr>
          <w:color w:val="000000"/>
        </w:rPr>
        <w:t xml:space="preserve">         </w:t>
      </w:r>
      <w:r w:rsidR="00EE4B39">
        <w:rPr>
          <w:color w:val="000000"/>
        </w:rPr>
        <w:t xml:space="preserve">       </w:t>
      </w:r>
      <w:r w:rsidRPr="004E6D1C">
        <w:rPr>
          <w:color w:val="000000"/>
        </w:rPr>
        <w:t xml:space="preserve">     </w:t>
      </w:r>
      <w:r w:rsidR="00ED6EA8">
        <w:rPr>
          <w:color w:val="000000"/>
        </w:rPr>
        <w:t xml:space="preserve">   </w:t>
      </w:r>
      <w:r w:rsidRPr="004E6D1C">
        <w:rPr>
          <w:color w:val="000000"/>
        </w:rPr>
        <w:t xml:space="preserve">           </w:t>
      </w:r>
      <w:r w:rsidR="00C67DEF">
        <w:rPr>
          <w:color w:val="000000"/>
        </w:rPr>
        <w:t xml:space="preserve">     </w:t>
      </w:r>
      <w:r w:rsidRPr="004E6D1C">
        <w:rPr>
          <w:color w:val="000000"/>
        </w:rPr>
        <w:t xml:space="preserve">  </w:t>
      </w:r>
      <w:r w:rsidR="00E6660F">
        <w:rPr>
          <w:color w:val="000000"/>
        </w:rPr>
        <w:t xml:space="preserve">      </w:t>
      </w:r>
      <w:r w:rsidRPr="004E6D1C">
        <w:rPr>
          <w:color w:val="000000"/>
        </w:rPr>
        <w:t xml:space="preserve">   </w:t>
      </w:r>
    </w:p>
    <w:p w:rsidR="00652570" w:rsidRPr="004E6D1C" w:rsidRDefault="00652570">
      <w:pPr>
        <w:rPr>
          <w:rFonts w:ascii="Times New Roman" w:hAnsi="Times New Roman" w:cs="Times New Roman"/>
          <w:sz w:val="24"/>
          <w:szCs w:val="24"/>
        </w:rPr>
      </w:pPr>
    </w:p>
    <w:sectPr w:rsidR="00652570" w:rsidRPr="004E6D1C" w:rsidSect="002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F42"/>
    <w:multiLevelType w:val="hybridMultilevel"/>
    <w:tmpl w:val="D892EACE"/>
    <w:lvl w:ilvl="0" w:tplc="E446F5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D1C"/>
    <w:rsid w:val="000E140A"/>
    <w:rsid w:val="0025018F"/>
    <w:rsid w:val="003D4CD1"/>
    <w:rsid w:val="00485238"/>
    <w:rsid w:val="004E6D1C"/>
    <w:rsid w:val="004F6C27"/>
    <w:rsid w:val="0057253D"/>
    <w:rsid w:val="00652570"/>
    <w:rsid w:val="00653245"/>
    <w:rsid w:val="006C22CD"/>
    <w:rsid w:val="007A0E1F"/>
    <w:rsid w:val="00893F35"/>
    <w:rsid w:val="009F1560"/>
    <w:rsid w:val="00A842C9"/>
    <w:rsid w:val="00AF64F1"/>
    <w:rsid w:val="00C34BDC"/>
    <w:rsid w:val="00C67DEF"/>
    <w:rsid w:val="00CE6529"/>
    <w:rsid w:val="00D10FF5"/>
    <w:rsid w:val="00D46554"/>
    <w:rsid w:val="00DD67C6"/>
    <w:rsid w:val="00E422B2"/>
    <w:rsid w:val="00E6660F"/>
    <w:rsid w:val="00E73612"/>
    <w:rsid w:val="00EC184F"/>
    <w:rsid w:val="00ED6EA8"/>
    <w:rsid w:val="00E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D1C"/>
    <w:rPr>
      <w:color w:val="0000FF"/>
      <w:u w:val="single"/>
    </w:rPr>
  </w:style>
  <w:style w:type="paragraph" w:styleId="a4">
    <w:name w:val="Normal (Web)"/>
    <w:basedOn w:val="a"/>
    <w:unhideWhenUsed/>
    <w:rsid w:val="004E6D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E6D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Без интервала1"/>
    <w:rsid w:val="004E6D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4E6D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4E6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10">
    <w:name w:val="Стиль1 Знак"/>
    <w:basedOn w:val="a0"/>
    <w:link w:val="11"/>
    <w:locked/>
    <w:rsid w:val="004E6D1C"/>
    <w:rPr>
      <w:b/>
      <w:sz w:val="24"/>
      <w:szCs w:val="24"/>
    </w:rPr>
  </w:style>
  <w:style w:type="paragraph" w:customStyle="1" w:styleId="11">
    <w:name w:val="Стиль1"/>
    <w:basedOn w:val="a"/>
    <w:link w:val="10"/>
    <w:rsid w:val="004E6D1C"/>
    <w:pPr>
      <w:spacing w:after="0" w:line="240" w:lineRule="auto"/>
      <w:ind w:left="120" w:right="562" w:firstLine="240"/>
      <w:jc w:val="center"/>
    </w:pPr>
    <w:rPr>
      <w:b/>
      <w:sz w:val="24"/>
      <w:szCs w:val="24"/>
    </w:rPr>
  </w:style>
  <w:style w:type="paragraph" w:styleId="a5">
    <w:name w:val="No Spacing"/>
    <w:uiPriority w:val="1"/>
    <w:qFormat/>
    <w:rsid w:val="004E6D1C"/>
    <w:pPr>
      <w:spacing w:after="0" w:line="240" w:lineRule="auto"/>
    </w:pPr>
  </w:style>
  <w:style w:type="paragraph" w:customStyle="1" w:styleId="Standard">
    <w:name w:val="Standard"/>
    <w:rsid w:val="004F6C2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7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84;n=27982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D151-A341-4355-9B76-25F8935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2017-03-14T09:32:00Z</cp:lastPrinted>
  <dcterms:created xsi:type="dcterms:W3CDTF">2017-03-02T09:01:00Z</dcterms:created>
  <dcterms:modified xsi:type="dcterms:W3CDTF">2017-03-23T05:50:00Z</dcterms:modified>
</cp:coreProperties>
</file>